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58E63F" w14:textId="43E4A227" w:rsidR="009C543F" w:rsidRPr="00C03D86" w:rsidRDefault="00B760FA" w:rsidP="00B760FA">
      <w:pPr>
        <w:spacing w:beforeLines="50" w:before="120" w:line="276" w:lineRule="auto"/>
        <w:jc w:val="lef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 xml:space="preserve">相模原浄水場排水処理施設整備事業　</w:t>
      </w:r>
      <w:r w:rsidR="009C543F" w:rsidRPr="00C03D86">
        <w:rPr>
          <w:rFonts w:asciiTheme="minorEastAsia" w:eastAsiaTheme="minorEastAsia" w:hAnsiTheme="minorEastAsia" w:hint="eastAsia"/>
          <w:sz w:val="22"/>
        </w:rPr>
        <w:t>様式</w:t>
      </w:r>
      <w:r w:rsidR="004034CA">
        <w:rPr>
          <w:rFonts w:asciiTheme="minorEastAsia" w:eastAsiaTheme="minorEastAsia" w:hAnsiTheme="minorEastAsia" w:hint="eastAsia"/>
          <w:sz w:val="22"/>
        </w:rPr>
        <w:t>5</w:t>
      </w:r>
    </w:p>
    <w:p w14:paraId="17E1A268" w14:textId="77777777" w:rsidR="009C543F" w:rsidRPr="00C03D86" w:rsidRDefault="009C543F" w:rsidP="009C543F">
      <w:pPr>
        <w:spacing w:beforeLines="50" w:before="120" w:line="276" w:lineRule="auto"/>
        <w:jc w:val="right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令和　　年　　月　　日</w:t>
      </w:r>
    </w:p>
    <w:p w14:paraId="4620353D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</w:p>
    <w:p w14:paraId="5CA74D9C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2"/>
        </w:rPr>
      </w:pPr>
      <w:r w:rsidRPr="00C03D86">
        <w:rPr>
          <w:rFonts w:asciiTheme="minorEastAsia" w:eastAsiaTheme="minorEastAsia" w:hAnsiTheme="minorEastAsia" w:hint="eastAsia"/>
          <w:sz w:val="22"/>
        </w:rPr>
        <w:t>神奈川県内広域水道企業団　企業長　城　博俊　様</w:t>
      </w:r>
    </w:p>
    <w:p w14:paraId="3AAD8705" w14:textId="77777777" w:rsidR="009C543F" w:rsidRPr="00C03D86" w:rsidRDefault="009C543F" w:rsidP="009C543F">
      <w:pPr>
        <w:spacing w:before="50" w:line="276" w:lineRule="auto"/>
        <w:rPr>
          <w:rFonts w:asciiTheme="minorEastAsia" w:eastAsiaTheme="minorEastAsia" w:hAnsiTheme="minorEastAsia"/>
          <w:sz w:val="20"/>
          <w:szCs w:val="20"/>
        </w:rPr>
      </w:pPr>
    </w:p>
    <w:p w14:paraId="2E21AB8D" w14:textId="77307691" w:rsidR="009C543F" w:rsidRPr="00C03D86" w:rsidRDefault="00DC76C8" w:rsidP="009C543F">
      <w:pPr>
        <w:autoSpaceDE w:val="0"/>
        <w:autoSpaceDN w:val="0"/>
        <w:adjustRightInd w:val="0"/>
        <w:spacing w:before="50" w:line="276" w:lineRule="auto"/>
        <w:jc w:val="center"/>
        <w:rPr>
          <w:rFonts w:asciiTheme="minorEastAsia" w:eastAsiaTheme="minorEastAsia" w:hAnsiTheme="minorEastAsia" w:cs="ＭＳ 明朝"/>
          <w:kern w:val="0"/>
          <w:sz w:val="36"/>
        </w:rPr>
      </w:pPr>
      <w:r>
        <w:rPr>
          <w:rFonts w:asciiTheme="minorEastAsia" w:eastAsiaTheme="minorEastAsia" w:hAnsiTheme="minorEastAsia" w:cs="ＭＳ 明朝" w:hint="eastAsia"/>
          <w:kern w:val="0"/>
          <w:sz w:val="36"/>
        </w:rPr>
        <w:t>現地調査参加申込書</w:t>
      </w:r>
    </w:p>
    <w:p w14:paraId="5CBF06CE" w14:textId="77777777" w:rsidR="009C543F" w:rsidRPr="00C03D86" w:rsidRDefault="009C543F" w:rsidP="009C543F">
      <w:pPr>
        <w:spacing w:before="50"/>
        <w:rPr>
          <w:rFonts w:asciiTheme="minorEastAsia" w:eastAsiaTheme="minorEastAsia" w:hAnsiTheme="minorEastAsia"/>
          <w:sz w:val="20"/>
        </w:rPr>
      </w:pPr>
    </w:p>
    <w:p w14:paraId="2774EAB9" w14:textId="67742329" w:rsidR="009C543F" w:rsidRPr="00C03D86" w:rsidRDefault="009C543F" w:rsidP="009C543F">
      <w:pPr>
        <w:spacing w:before="50"/>
        <w:ind w:firstLineChars="100" w:firstLine="200"/>
        <w:rPr>
          <w:rFonts w:asciiTheme="minorEastAsia" w:eastAsiaTheme="minorEastAsia" w:hAnsiTheme="minorEastAsia"/>
          <w:sz w:val="20"/>
        </w:rPr>
      </w:pPr>
      <w:r w:rsidRPr="00C03D86">
        <w:rPr>
          <w:rFonts w:asciiTheme="minorEastAsia" w:eastAsiaTheme="minorEastAsia" w:hAnsiTheme="minorEastAsia" w:hint="eastAsia"/>
          <w:sz w:val="20"/>
        </w:rPr>
        <w:t>「相模原浄水場排水処理施設整備事業」</w:t>
      </w:r>
      <w:r w:rsidR="00DC76C8">
        <w:rPr>
          <w:rFonts w:asciiTheme="minorEastAsia" w:eastAsiaTheme="minorEastAsia" w:hAnsiTheme="minorEastAsia" w:hint="eastAsia"/>
          <w:sz w:val="20"/>
        </w:rPr>
        <w:t>に関する現地調査</w:t>
      </w:r>
      <w:r w:rsidR="004034CA">
        <w:rPr>
          <w:rFonts w:asciiTheme="minorEastAsia" w:eastAsiaTheme="minorEastAsia" w:hAnsiTheme="minorEastAsia" w:hint="eastAsia"/>
          <w:sz w:val="20"/>
        </w:rPr>
        <w:t>参加申込書</w:t>
      </w:r>
      <w:r w:rsidR="00DC76C8">
        <w:rPr>
          <w:rFonts w:asciiTheme="minorEastAsia" w:eastAsiaTheme="minorEastAsia" w:hAnsiTheme="minorEastAsia" w:hint="eastAsia"/>
          <w:sz w:val="20"/>
        </w:rPr>
        <w:t>を</w:t>
      </w:r>
      <w:r w:rsidRPr="00C03D86">
        <w:rPr>
          <w:rFonts w:asciiTheme="minorEastAsia" w:eastAsiaTheme="minorEastAsia" w:hAnsiTheme="minorEastAsia" w:hint="eastAsia"/>
          <w:sz w:val="20"/>
        </w:rPr>
        <w:t>以下のとおり提出します。</w:t>
      </w:r>
    </w:p>
    <w:p w14:paraId="4B5D8589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5DD8B9CD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rightChars="269" w:right="565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申込者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838"/>
        <w:gridCol w:w="7512"/>
      </w:tblGrid>
      <w:tr w:rsidR="009C543F" w:rsidRPr="00C03D86" w14:paraId="3A24AC1D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E5CCFED" w14:textId="545ED379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商号又は名称</w:t>
            </w:r>
          </w:p>
        </w:tc>
        <w:tc>
          <w:tcPr>
            <w:tcW w:w="7512" w:type="dxa"/>
          </w:tcPr>
          <w:p w14:paraId="29A1AADD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13C7D08B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6710B034" w14:textId="0422C65B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部署名</w:t>
            </w:r>
          </w:p>
        </w:tc>
        <w:tc>
          <w:tcPr>
            <w:tcW w:w="7512" w:type="dxa"/>
          </w:tcPr>
          <w:p w14:paraId="0644ADA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0512BFA4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3F462453" w14:textId="72411E50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担当者名</w:t>
            </w:r>
          </w:p>
        </w:tc>
        <w:tc>
          <w:tcPr>
            <w:tcW w:w="7512" w:type="dxa"/>
          </w:tcPr>
          <w:p w14:paraId="00EC5202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29EF484F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2BEBA77B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所属部署</w:t>
            </w:r>
          </w:p>
        </w:tc>
        <w:tc>
          <w:tcPr>
            <w:tcW w:w="7512" w:type="dxa"/>
          </w:tcPr>
          <w:p w14:paraId="0A84F673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7B1AD87C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5BB5D0D2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電話番号</w:t>
            </w:r>
          </w:p>
        </w:tc>
        <w:tc>
          <w:tcPr>
            <w:tcW w:w="7512" w:type="dxa"/>
          </w:tcPr>
          <w:p w14:paraId="6918E51F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  <w:tr w:rsidR="009C543F" w:rsidRPr="00C03D86" w14:paraId="6664B945" w14:textId="77777777" w:rsidTr="002D0ADC">
        <w:trPr>
          <w:trHeight w:val="397"/>
        </w:trPr>
        <w:tc>
          <w:tcPr>
            <w:tcW w:w="1838" w:type="dxa"/>
            <w:vAlign w:val="center"/>
          </w:tcPr>
          <w:p w14:paraId="4FF00169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Emailアドレス</w:t>
            </w:r>
          </w:p>
        </w:tc>
        <w:tc>
          <w:tcPr>
            <w:tcW w:w="7512" w:type="dxa"/>
          </w:tcPr>
          <w:p w14:paraId="4572F66E" w14:textId="77777777" w:rsidR="009C543F" w:rsidRPr="00C03D86" w:rsidRDefault="009C543F" w:rsidP="002D0ADC">
            <w:pPr>
              <w:spacing w:before="50" w:line="276" w:lineRule="auto"/>
              <w:rPr>
                <w:rFonts w:asciiTheme="minorEastAsia" w:eastAsiaTheme="minorEastAsia" w:hAnsiTheme="minorEastAsia"/>
                <w:sz w:val="20"/>
              </w:rPr>
            </w:pPr>
          </w:p>
        </w:tc>
      </w:tr>
    </w:tbl>
    <w:p w14:paraId="412467B4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p w14:paraId="2CAB43DA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</w:p>
    <w:tbl>
      <w:tblPr>
        <w:tblStyle w:val="a7"/>
        <w:tblW w:w="9354" w:type="dxa"/>
        <w:tblLook w:val="04A0" w:firstRow="1" w:lastRow="0" w:firstColumn="1" w:lastColumn="0" w:noHBand="0" w:noVBand="1"/>
      </w:tblPr>
      <w:tblGrid>
        <w:gridCol w:w="1984"/>
        <w:gridCol w:w="3685"/>
        <w:gridCol w:w="3685"/>
      </w:tblGrid>
      <w:tr w:rsidR="009C543F" w:rsidRPr="00C03D86" w14:paraId="5C2AF28A" w14:textId="77777777" w:rsidTr="009C543F">
        <w:trPr>
          <w:trHeight w:val="397"/>
        </w:trPr>
        <w:tc>
          <w:tcPr>
            <w:tcW w:w="1984" w:type="dxa"/>
            <w:tcBorders>
              <w:bottom w:val="double" w:sz="4" w:space="0" w:color="auto"/>
            </w:tcBorders>
            <w:vAlign w:val="center"/>
          </w:tcPr>
          <w:p w14:paraId="4156C568" w14:textId="57623DD0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希望日時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38DFFE00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日程</w:t>
            </w:r>
          </w:p>
        </w:tc>
        <w:tc>
          <w:tcPr>
            <w:tcW w:w="3685" w:type="dxa"/>
            <w:tcBorders>
              <w:bottom w:val="double" w:sz="4" w:space="0" w:color="auto"/>
            </w:tcBorders>
          </w:tcPr>
          <w:p w14:paraId="042009F7" w14:textId="77777777" w:rsidR="009C543F" w:rsidRPr="00C03D86" w:rsidRDefault="009C543F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時間帯</w:t>
            </w:r>
          </w:p>
        </w:tc>
      </w:tr>
      <w:tr w:rsidR="009C543F" w:rsidRPr="00C03D86" w14:paraId="6CF9025D" w14:textId="77777777" w:rsidTr="00847FB9">
        <w:trPr>
          <w:trHeight w:val="397"/>
        </w:trPr>
        <w:tc>
          <w:tcPr>
            <w:tcW w:w="1984" w:type="dxa"/>
            <w:tcBorders>
              <w:top w:val="double" w:sz="4" w:space="0" w:color="auto"/>
            </w:tcBorders>
            <w:vAlign w:val="center"/>
          </w:tcPr>
          <w:p w14:paraId="76A77F9B" w14:textId="77777777" w:rsidR="009C543F" w:rsidRPr="00922C60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第一希望</w:t>
            </w:r>
          </w:p>
        </w:tc>
        <w:tc>
          <w:tcPr>
            <w:tcW w:w="3685" w:type="dxa"/>
            <w:tcBorders>
              <w:top w:val="double" w:sz="4" w:space="0" w:color="auto"/>
            </w:tcBorders>
            <w:vAlign w:val="center"/>
          </w:tcPr>
          <w:p w14:paraId="12D75798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  <w:tcBorders>
              <w:top w:val="double" w:sz="4" w:space="0" w:color="auto"/>
            </w:tcBorders>
          </w:tcPr>
          <w:p w14:paraId="31241D30" w14:textId="77777777" w:rsidR="00847FB9" w:rsidRPr="00922C60" w:rsidRDefault="004034CA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bookmarkStart w:id="0" w:name="_Hlk201249030"/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</w:t>
            </w:r>
            <w:r w:rsidR="009C543F"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Pr="00922C60">
              <w:rPr>
                <w:rFonts w:asciiTheme="minorEastAsia" w:eastAsiaTheme="minorEastAsia" w:hAnsiTheme="minorEastAsia" w:hint="eastAsia"/>
                <w:sz w:val="20"/>
              </w:rPr>
              <w:t>12～14時・15～17時</w:t>
            </w:r>
            <w:bookmarkEnd w:id="0"/>
          </w:p>
          <w:p w14:paraId="6A48267A" w14:textId="39A6DD91" w:rsidR="009C543F" w:rsidRPr="00922C60" w:rsidRDefault="00847FB9" w:rsidP="002D0ADC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</w:t>
            </w:r>
            <w:r w:rsidR="00F916B8" w:rsidRPr="00922C60">
              <w:rPr>
                <w:rFonts w:asciiTheme="minorEastAsia" w:eastAsiaTheme="minorEastAsia" w:hAnsiTheme="minorEastAsia" w:hint="eastAsia"/>
                <w:sz w:val="20"/>
              </w:rPr>
              <w:t>いずれの時間帯でも可</w:t>
            </w:r>
          </w:p>
        </w:tc>
      </w:tr>
      <w:tr w:rsidR="009C543F" w:rsidRPr="00C03D86" w14:paraId="6AC3B7BA" w14:textId="77777777" w:rsidTr="00847FB9">
        <w:trPr>
          <w:trHeight w:val="397"/>
        </w:trPr>
        <w:tc>
          <w:tcPr>
            <w:tcW w:w="1984" w:type="dxa"/>
            <w:vAlign w:val="center"/>
          </w:tcPr>
          <w:p w14:paraId="27DCA724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第二希望</w:t>
            </w:r>
          </w:p>
        </w:tc>
        <w:tc>
          <w:tcPr>
            <w:tcW w:w="3685" w:type="dxa"/>
            <w:vAlign w:val="center"/>
          </w:tcPr>
          <w:p w14:paraId="5704E592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59D4902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71E7F58B" w14:textId="57A1DE58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 xml:space="preserve">・いずれの時間帯でも可　</w:t>
            </w:r>
          </w:p>
        </w:tc>
      </w:tr>
      <w:tr w:rsidR="009C543F" w:rsidRPr="00C03D86" w14:paraId="1512572F" w14:textId="77777777" w:rsidTr="00847FB9">
        <w:trPr>
          <w:trHeight w:val="397"/>
        </w:trPr>
        <w:tc>
          <w:tcPr>
            <w:tcW w:w="1984" w:type="dxa"/>
            <w:vAlign w:val="center"/>
          </w:tcPr>
          <w:p w14:paraId="716C3980" w14:textId="77777777" w:rsidR="009C543F" w:rsidRPr="00C03D86" w:rsidRDefault="009C543F" w:rsidP="002D0ADC">
            <w:pPr>
              <w:spacing w:before="50" w:line="276" w:lineRule="auto"/>
              <w:jc w:val="distribute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第三希望</w:t>
            </w:r>
          </w:p>
        </w:tc>
        <w:tc>
          <w:tcPr>
            <w:tcW w:w="3685" w:type="dxa"/>
            <w:vAlign w:val="center"/>
          </w:tcPr>
          <w:p w14:paraId="5FE6E905" w14:textId="77777777" w:rsidR="009C543F" w:rsidRPr="00C03D86" w:rsidRDefault="009C543F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C03D86">
              <w:rPr>
                <w:rFonts w:asciiTheme="minorEastAsia" w:eastAsiaTheme="minorEastAsia" w:hAnsiTheme="minorEastAsia" w:hint="eastAsia"/>
                <w:sz w:val="20"/>
              </w:rPr>
              <w:t>令和　年　月　日</w:t>
            </w:r>
          </w:p>
        </w:tc>
        <w:tc>
          <w:tcPr>
            <w:tcW w:w="3685" w:type="dxa"/>
          </w:tcPr>
          <w:p w14:paraId="77DBB56D" w14:textId="77777777" w:rsidR="00847FB9" w:rsidRPr="00922C60" w:rsidRDefault="004034CA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9～11時・12～14時・15～17時</w:t>
            </w:r>
          </w:p>
          <w:p w14:paraId="38865908" w14:textId="42CC002C" w:rsidR="009C543F" w:rsidRPr="00922C60" w:rsidRDefault="00847FB9" w:rsidP="00847FB9">
            <w:pPr>
              <w:spacing w:before="50" w:line="276" w:lineRule="auto"/>
              <w:jc w:val="center"/>
              <w:rPr>
                <w:rFonts w:asciiTheme="minorEastAsia" w:eastAsiaTheme="minorEastAsia" w:hAnsiTheme="minorEastAsia"/>
                <w:sz w:val="20"/>
              </w:rPr>
            </w:pPr>
            <w:r w:rsidRPr="00922C60">
              <w:rPr>
                <w:rFonts w:asciiTheme="minorEastAsia" w:eastAsiaTheme="minorEastAsia" w:hAnsiTheme="minorEastAsia" w:hint="eastAsia"/>
                <w:sz w:val="20"/>
              </w:rPr>
              <w:t>・いずれの時間帯でも可</w:t>
            </w:r>
          </w:p>
        </w:tc>
      </w:tr>
    </w:tbl>
    <w:p w14:paraId="56E6BAE7" w14:textId="77777777" w:rsidR="00847FB9" w:rsidRPr="00C03D86" w:rsidRDefault="00847FB9" w:rsidP="00E41AD3">
      <w:pPr>
        <w:autoSpaceDE w:val="0"/>
        <w:autoSpaceDN w:val="0"/>
        <w:adjustRightInd w:val="0"/>
        <w:spacing w:before="50" w:line="276" w:lineRule="auto"/>
        <w:ind w:rightChars="-132" w:right="-277"/>
        <w:jc w:val="left"/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</w:pPr>
    </w:p>
    <w:p w14:paraId="5F25FC41" w14:textId="77777777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注意事項</w:t>
      </w:r>
    </w:p>
    <w:p w14:paraId="4F4B2FBD" w14:textId="4E2A6B29" w:rsidR="009C543F" w:rsidRPr="00C03D86" w:rsidRDefault="009C543F" w:rsidP="009C543F">
      <w:pPr>
        <w:autoSpaceDE w:val="0"/>
        <w:autoSpaceDN w:val="0"/>
        <w:adjustRightInd w:val="0"/>
        <w:spacing w:before="50" w:line="276" w:lineRule="auto"/>
        <w:ind w:leftChars="-67" w:left="-141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・申込受付は、令和7年</w:t>
      </w:r>
      <w:r w:rsidR="00A20D9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7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月</w:t>
      </w:r>
      <w:r w:rsidR="004034C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29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日午後5時までとします。</w:t>
      </w:r>
    </w:p>
    <w:p w14:paraId="1273559B" w14:textId="495DAB5A" w:rsidR="009C543F" w:rsidRDefault="009C543F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・提出ファイル名は「会社名_</w:t>
      </w:r>
      <w:r w:rsidR="0056140F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相模原_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様式</w:t>
      </w:r>
      <w:r w:rsidR="004034CA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5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_</w:t>
      </w:r>
      <w:r w:rsid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現地調査参加</w:t>
      </w:r>
      <w:r w:rsidRPr="00C03D86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申込書」としてください。</w:t>
      </w:r>
    </w:p>
    <w:p w14:paraId="22C37858" w14:textId="77777777" w:rsidR="007D3605" w:rsidRDefault="00DC76C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Pr="00DC76C8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調査を考慮した服装とし、徽章等から企業名が分からないように配慮してください。</w:t>
      </w:r>
    </w:p>
    <w:p w14:paraId="466DE6BE" w14:textId="75784A33" w:rsidR="009C543F" w:rsidRPr="00922C60" w:rsidRDefault="00DC76C8" w:rsidP="007D3605">
      <w:pPr>
        <w:autoSpaceDE w:val="0"/>
        <w:autoSpaceDN w:val="0"/>
        <w:adjustRightInd w:val="0"/>
        <w:spacing w:before="50" w:line="276" w:lineRule="auto"/>
        <w:ind w:leftChars="133" w:left="279" w:rightChars="-132" w:right="-277" w:firstLineChars="100" w:firstLine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なお、ヘルメットに関しては企業団にて用意します。</w:t>
      </w:r>
    </w:p>
    <w:p w14:paraId="4903489D" w14:textId="62216831" w:rsidR="00DC76C8" w:rsidRDefault="00DC76C8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稼働中の施設のため、</w:t>
      </w:r>
      <w:r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現地調査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時は安全に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十分に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留意</w:t>
      </w:r>
      <w:r w:rsidR="00DF773B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したうえ、施設への損害を与えない</w:t>
      </w:r>
      <w:r w:rsidR="00095801" w:rsidRPr="00922C60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こと。</w:t>
      </w:r>
    </w:p>
    <w:p w14:paraId="71A11DD4" w14:textId="098F406B" w:rsidR="009C543F" w:rsidRPr="00DF773B" w:rsidRDefault="00E41AD3" w:rsidP="009C543F">
      <w:pPr>
        <w:autoSpaceDE w:val="0"/>
        <w:autoSpaceDN w:val="0"/>
        <w:adjustRightInd w:val="0"/>
        <w:spacing w:before="50" w:line="276" w:lineRule="auto"/>
        <w:ind w:leftChars="33" w:left="269" w:rightChars="-132" w:right="-277" w:hangingChars="100" w:hanging="200"/>
        <w:jc w:val="left"/>
        <w:rPr>
          <w:rFonts w:asciiTheme="minorEastAsia" w:eastAsiaTheme="minorEastAsia" w:hAnsiTheme="minorEastAsia" w:cs="ＭＳ 明朝"/>
          <w:kern w:val="0"/>
          <w:sz w:val="20"/>
          <w:szCs w:val="20"/>
        </w:rPr>
      </w:pP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・</w:t>
      </w:r>
      <w:r w:rsidRPr="00E41AD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「汚泥及び脱水ケーキ提供申請書（様式4）」を提出している場合、現地調査の時間内にサンプルの提供を受けることが可能です。提供希望量などの詳細については、</w:t>
      </w:r>
      <w:r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別途</w:t>
      </w:r>
      <w:r w:rsidRPr="00E41AD3">
        <w:rPr>
          <w:rFonts w:asciiTheme="minorEastAsia" w:eastAsiaTheme="minorEastAsia" w:hAnsiTheme="minorEastAsia" w:cs="ＭＳ 明朝" w:hint="eastAsia"/>
          <w:kern w:val="0"/>
          <w:sz w:val="20"/>
          <w:szCs w:val="20"/>
        </w:rPr>
        <w:t>、企業団よりメールで調査票を送付します。</w:t>
      </w:r>
    </w:p>
    <w:sectPr w:rsidR="009C543F" w:rsidRPr="00DF77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780526" w14:textId="77777777" w:rsidR="00582F4C" w:rsidRDefault="00582F4C" w:rsidP="00C4042B">
      <w:r>
        <w:separator/>
      </w:r>
    </w:p>
  </w:endnote>
  <w:endnote w:type="continuationSeparator" w:id="0">
    <w:p w14:paraId="13DD84A9" w14:textId="77777777" w:rsidR="00582F4C" w:rsidRDefault="00582F4C" w:rsidP="00C404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E8F54" w14:textId="77777777" w:rsidR="00582F4C" w:rsidRDefault="00582F4C" w:rsidP="00C4042B">
      <w:r>
        <w:separator/>
      </w:r>
    </w:p>
  </w:footnote>
  <w:footnote w:type="continuationSeparator" w:id="0">
    <w:p w14:paraId="21BEBFA6" w14:textId="77777777" w:rsidR="00582F4C" w:rsidRDefault="00582F4C" w:rsidP="00C4042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3198"/>
    <w:rsid w:val="000167B3"/>
    <w:rsid w:val="00053FEA"/>
    <w:rsid w:val="00087D8B"/>
    <w:rsid w:val="0009052F"/>
    <w:rsid w:val="00095801"/>
    <w:rsid w:val="000969C3"/>
    <w:rsid w:val="0009739F"/>
    <w:rsid w:val="000A4BC4"/>
    <w:rsid w:val="000A4C5F"/>
    <w:rsid w:val="000D0D73"/>
    <w:rsid w:val="000E1980"/>
    <w:rsid w:val="000E22D5"/>
    <w:rsid w:val="000E2929"/>
    <w:rsid w:val="000E3EFF"/>
    <w:rsid w:val="00103321"/>
    <w:rsid w:val="00152BBE"/>
    <w:rsid w:val="00180198"/>
    <w:rsid w:val="00182509"/>
    <w:rsid w:val="00184263"/>
    <w:rsid w:val="001A2198"/>
    <w:rsid w:val="001B4B5E"/>
    <w:rsid w:val="001B7A8D"/>
    <w:rsid w:val="001C308A"/>
    <w:rsid w:val="001C57CD"/>
    <w:rsid w:val="001F0858"/>
    <w:rsid w:val="001F5F34"/>
    <w:rsid w:val="00206B38"/>
    <w:rsid w:val="00286E9F"/>
    <w:rsid w:val="002972BA"/>
    <w:rsid w:val="002B5849"/>
    <w:rsid w:val="002C0FE9"/>
    <w:rsid w:val="002F2AFB"/>
    <w:rsid w:val="002F604D"/>
    <w:rsid w:val="003015E5"/>
    <w:rsid w:val="00303198"/>
    <w:rsid w:val="0030725B"/>
    <w:rsid w:val="00340E6A"/>
    <w:rsid w:val="00367CF5"/>
    <w:rsid w:val="00385066"/>
    <w:rsid w:val="003A73E0"/>
    <w:rsid w:val="003B37CD"/>
    <w:rsid w:val="003C6C29"/>
    <w:rsid w:val="004034CA"/>
    <w:rsid w:val="00414F61"/>
    <w:rsid w:val="00465C60"/>
    <w:rsid w:val="004664D5"/>
    <w:rsid w:val="0047331A"/>
    <w:rsid w:val="004C65E8"/>
    <w:rsid w:val="004C7046"/>
    <w:rsid w:val="004D04A5"/>
    <w:rsid w:val="00505C8B"/>
    <w:rsid w:val="00506FBD"/>
    <w:rsid w:val="005423F1"/>
    <w:rsid w:val="005577A4"/>
    <w:rsid w:val="0056140F"/>
    <w:rsid w:val="00567038"/>
    <w:rsid w:val="00582F4C"/>
    <w:rsid w:val="00583B59"/>
    <w:rsid w:val="005907E1"/>
    <w:rsid w:val="00590CE3"/>
    <w:rsid w:val="005C7483"/>
    <w:rsid w:val="005E0EC9"/>
    <w:rsid w:val="005F5CF8"/>
    <w:rsid w:val="00627CD2"/>
    <w:rsid w:val="006532F8"/>
    <w:rsid w:val="006560C8"/>
    <w:rsid w:val="006735A3"/>
    <w:rsid w:val="00683903"/>
    <w:rsid w:val="006A74FF"/>
    <w:rsid w:val="006C1597"/>
    <w:rsid w:val="00704002"/>
    <w:rsid w:val="007116C7"/>
    <w:rsid w:val="00747E3E"/>
    <w:rsid w:val="007544A8"/>
    <w:rsid w:val="0077033F"/>
    <w:rsid w:val="007728CF"/>
    <w:rsid w:val="00774037"/>
    <w:rsid w:val="00791F19"/>
    <w:rsid w:val="007A5916"/>
    <w:rsid w:val="007B34EC"/>
    <w:rsid w:val="007D34FC"/>
    <w:rsid w:val="007D3605"/>
    <w:rsid w:val="007E7087"/>
    <w:rsid w:val="00811BDF"/>
    <w:rsid w:val="00815BE4"/>
    <w:rsid w:val="00821DF1"/>
    <w:rsid w:val="00823806"/>
    <w:rsid w:val="00847FB9"/>
    <w:rsid w:val="00853154"/>
    <w:rsid w:val="00862835"/>
    <w:rsid w:val="008A4CFA"/>
    <w:rsid w:val="008D1B61"/>
    <w:rsid w:val="008F14B8"/>
    <w:rsid w:val="008F2C1D"/>
    <w:rsid w:val="00922C60"/>
    <w:rsid w:val="00927973"/>
    <w:rsid w:val="00930EF6"/>
    <w:rsid w:val="00935EF9"/>
    <w:rsid w:val="009623FB"/>
    <w:rsid w:val="009946B6"/>
    <w:rsid w:val="009C543F"/>
    <w:rsid w:val="009E0E03"/>
    <w:rsid w:val="009F6F86"/>
    <w:rsid w:val="00A20D90"/>
    <w:rsid w:val="00A66219"/>
    <w:rsid w:val="00A91DDB"/>
    <w:rsid w:val="00AA3C16"/>
    <w:rsid w:val="00AD0519"/>
    <w:rsid w:val="00AD27B6"/>
    <w:rsid w:val="00AF08EB"/>
    <w:rsid w:val="00AF0AD8"/>
    <w:rsid w:val="00B11155"/>
    <w:rsid w:val="00B11BED"/>
    <w:rsid w:val="00B12EC8"/>
    <w:rsid w:val="00B14213"/>
    <w:rsid w:val="00B26872"/>
    <w:rsid w:val="00B274A7"/>
    <w:rsid w:val="00B41C5A"/>
    <w:rsid w:val="00B666C5"/>
    <w:rsid w:val="00B760FA"/>
    <w:rsid w:val="00BC1AD8"/>
    <w:rsid w:val="00BF50BD"/>
    <w:rsid w:val="00C03D86"/>
    <w:rsid w:val="00C162D7"/>
    <w:rsid w:val="00C230B3"/>
    <w:rsid w:val="00C3181D"/>
    <w:rsid w:val="00C4042B"/>
    <w:rsid w:val="00CA589D"/>
    <w:rsid w:val="00D03C24"/>
    <w:rsid w:val="00D2390C"/>
    <w:rsid w:val="00D27BB8"/>
    <w:rsid w:val="00D3454F"/>
    <w:rsid w:val="00D573BB"/>
    <w:rsid w:val="00D704CF"/>
    <w:rsid w:val="00D7521A"/>
    <w:rsid w:val="00DA6FF5"/>
    <w:rsid w:val="00DB47E2"/>
    <w:rsid w:val="00DC76C8"/>
    <w:rsid w:val="00DF221C"/>
    <w:rsid w:val="00DF773B"/>
    <w:rsid w:val="00E02A40"/>
    <w:rsid w:val="00E2623E"/>
    <w:rsid w:val="00E315D4"/>
    <w:rsid w:val="00E41AD3"/>
    <w:rsid w:val="00EE5E8E"/>
    <w:rsid w:val="00F11A4D"/>
    <w:rsid w:val="00F14AFA"/>
    <w:rsid w:val="00F22F69"/>
    <w:rsid w:val="00F916B8"/>
    <w:rsid w:val="00FD7705"/>
    <w:rsid w:val="00FE0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7A136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FB9"/>
    <w:pPr>
      <w:widowControl w:val="0"/>
      <w:spacing w:after="0" w:line="240" w:lineRule="auto"/>
      <w:jc w:val="both"/>
    </w:pPr>
    <w:rPr>
      <w:rFonts w:ascii="Century" w:eastAsia="ＭＳ 明朝" w:hAnsi="Century" w:cs="Times New Roman"/>
      <w:kern w:val="2"/>
      <w:sz w:val="21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303198"/>
    <w:pPr>
      <w:jc w:val="center"/>
    </w:pPr>
    <w:rPr>
      <w:rFonts w:ascii="Georgia" w:hAnsi="Georgia"/>
      <w:sz w:val="20"/>
      <w:szCs w:val="20"/>
    </w:rPr>
  </w:style>
  <w:style w:type="character" w:customStyle="1" w:styleId="a4">
    <w:name w:val="記 (文字)"/>
    <w:basedOn w:val="a0"/>
    <w:link w:val="a3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paragraph" w:styleId="a5">
    <w:name w:val="Closing"/>
    <w:basedOn w:val="a"/>
    <w:link w:val="a6"/>
    <w:uiPriority w:val="99"/>
    <w:unhideWhenUsed/>
    <w:rsid w:val="00303198"/>
    <w:pPr>
      <w:jc w:val="right"/>
    </w:pPr>
    <w:rPr>
      <w:rFonts w:ascii="Georgia" w:hAnsi="Georgia"/>
      <w:sz w:val="20"/>
      <w:szCs w:val="20"/>
    </w:rPr>
  </w:style>
  <w:style w:type="character" w:customStyle="1" w:styleId="a6">
    <w:name w:val="結語 (文字)"/>
    <w:basedOn w:val="a0"/>
    <w:link w:val="a5"/>
    <w:uiPriority w:val="99"/>
    <w:rsid w:val="00303198"/>
    <w:rPr>
      <w:rFonts w:ascii="Georgia" w:eastAsia="ＭＳ 明朝" w:hAnsi="Georgia" w:cs="Times New Roman"/>
      <w:kern w:val="2"/>
      <w:sz w:val="20"/>
      <w:szCs w:val="20"/>
      <w:lang w:eastAsia="ja-JP"/>
    </w:rPr>
  </w:style>
  <w:style w:type="table" w:styleId="a7">
    <w:name w:val="Table Grid"/>
    <w:basedOn w:val="a1"/>
    <w:uiPriority w:val="39"/>
    <w:rsid w:val="00DB47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a">
    <w:name w:val="footer"/>
    <w:basedOn w:val="a"/>
    <w:link w:val="ab"/>
    <w:uiPriority w:val="99"/>
    <w:unhideWhenUsed/>
    <w:rsid w:val="00C4042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C4042B"/>
    <w:rPr>
      <w:rFonts w:ascii="Century" w:eastAsia="ＭＳ 明朝" w:hAnsi="Century" w:cs="Times New Roman"/>
      <w:kern w:val="2"/>
      <w:sz w:val="21"/>
      <w:lang w:eastAsia="ja-JP"/>
    </w:rPr>
  </w:style>
  <w:style w:type="paragraph" w:styleId="ac">
    <w:name w:val="Balloon Text"/>
    <w:basedOn w:val="a"/>
    <w:link w:val="ad"/>
    <w:uiPriority w:val="99"/>
    <w:semiHidden/>
    <w:unhideWhenUsed/>
    <w:rsid w:val="00A91D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A91DDB"/>
    <w:rPr>
      <w:rFonts w:asciiTheme="majorHAnsi" w:eastAsiaTheme="majorEastAsia" w:hAnsiTheme="majorHAnsi" w:cstheme="majorBidi"/>
      <w:kern w:val="2"/>
      <w:sz w:val="18"/>
      <w:szCs w:val="18"/>
      <w:lang w:eastAsia="ja-JP"/>
    </w:rPr>
  </w:style>
  <w:style w:type="character" w:styleId="ae">
    <w:name w:val="annotation reference"/>
    <w:basedOn w:val="a0"/>
    <w:uiPriority w:val="99"/>
    <w:semiHidden/>
    <w:unhideWhenUsed/>
    <w:rsid w:val="00B1115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B11155"/>
    <w:pPr>
      <w:jc w:val="left"/>
    </w:pPr>
  </w:style>
  <w:style w:type="character" w:customStyle="1" w:styleId="af0">
    <w:name w:val="コメント文字列 (文字)"/>
    <w:basedOn w:val="a0"/>
    <w:link w:val="af"/>
    <w:uiPriority w:val="99"/>
    <w:rsid w:val="00B11155"/>
    <w:rPr>
      <w:rFonts w:ascii="Century" w:eastAsia="ＭＳ 明朝" w:hAnsi="Century" w:cs="Times New Roman"/>
      <w:kern w:val="2"/>
      <w:sz w:val="21"/>
      <w:lang w:eastAsia="ja-JP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B11155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B11155"/>
    <w:rPr>
      <w:rFonts w:ascii="Century" w:eastAsia="ＭＳ 明朝" w:hAnsi="Century" w:cs="Times New Roman"/>
      <w:b/>
      <w:bCs/>
      <w:kern w:val="2"/>
      <w:sz w:val="21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863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PwC">
  <a:themeElements>
    <a:clrScheme name="PwC Orange">
      <a:dk1>
        <a:srgbClr val="000000"/>
      </a:dk1>
      <a:lt1>
        <a:srgbClr val="FFFFFF"/>
      </a:lt1>
      <a:dk2>
        <a:srgbClr val="DC6900"/>
      </a:dk2>
      <a:lt2>
        <a:srgbClr val="FFFFFF"/>
      </a:lt2>
      <a:accent1>
        <a:srgbClr val="DC6900"/>
      </a:accent1>
      <a:accent2>
        <a:srgbClr val="FFB600"/>
      </a:accent2>
      <a:accent3>
        <a:srgbClr val="602320"/>
      </a:accent3>
      <a:accent4>
        <a:srgbClr val="E27588"/>
      </a:accent4>
      <a:accent5>
        <a:srgbClr val="A32020"/>
      </a:accent5>
      <a:accent6>
        <a:srgbClr val="E0301E"/>
      </a:accent6>
      <a:hlink>
        <a:srgbClr val="0000FF"/>
      </a:hlink>
      <a:folHlink>
        <a:srgbClr val="0000FF"/>
      </a:folHlink>
    </a:clrScheme>
    <a:fontScheme name="PwC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ltGray">
        <a:solidFill>
          <a:schemeClr val="tx2"/>
        </a:solidFill>
        <a:ln w="3175"/>
      </a:spPr>
      <a:bodyPr rtlCol="0" anchor="ctr"/>
      <a:lstStyle>
        <a:defPPr algn="ctr">
          <a:defRPr dirty="0" err="1" smtClean="0">
            <a:solidFill>
              <a:schemeClr val="bg1"/>
            </a:solidFill>
            <a:latin typeface="Georgia" pitchFamily="18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txDef>
      <a:spPr>
        <a:noFill/>
      </a:spPr>
      <a:bodyPr wrap="square" lIns="0" tIns="0" rIns="0" bIns="0" rtlCol="0">
        <a:noAutofit/>
      </a:bodyPr>
      <a:lstStyle>
        <a:defPPr indent="-274320">
          <a:spcAft>
            <a:spcPts val="900"/>
          </a:spcAft>
          <a:defRPr sz="2000" dirty="0" err="1" smtClean="0">
            <a:latin typeface="Georgia" pitchFamily="18" charset="0"/>
          </a:defRPr>
        </a:defPPr>
      </a:lst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2025-07-10T06:36:00Z</dcterms:created>
  <dcterms:modified xsi:type="dcterms:W3CDTF">2025-07-10T06:47:00Z</dcterms:modified>
</cp:coreProperties>
</file>